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8E72" w14:textId="2CAE0755" w:rsidR="00963849" w:rsidRPr="00963849" w:rsidRDefault="00963849" w:rsidP="00963849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6384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EVER Leadership Development Committee </w:t>
      </w:r>
      <w:r w:rsidR="005D036A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actions</w:t>
      </w: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:</w:t>
      </w:r>
    </w:p>
    <w:p w14:paraId="240267F5" w14:textId="77777777" w:rsidR="00963849" w:rsidRPr="00963849" w:rsidRDefault="00963849" w:rsidP="009638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to nominate and elect ambassadors from national </w:t>
      </w:r>
      <w:r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and international </w:t>
      </w: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societies </w:t>
      </w:r>
    </w:p>
    <w:p w14:paraId="0B5AF2DB" w14:textId="77777777" w:rsidR="00963849" w:rsidRPr="00963849" w:rsidRDefault="00963849" w:rsidP="009638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to promote leadership in the board of ambassadors, ensuring that EVER attracts valuable human assets for further growth. </w:t>
      </w:r>
    </w:p>
    <w:p w14:paraId="3B236EA9" w14:textId="3A13966F" w:rsidR="00963849" w:rsidRPr="00963849" w:rsidRDefault="00963849" w:rsidP="009638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to strengthen the bonds with national </w:t>
      </w:r>
      <w:r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and international </w:t>
      </w: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societies, taking advantage of the </w:t>
      </w:r>
      <w:r w:rsidR="00755B6A"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ambassadors’</w:t>
      </w: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active involvement, by mutually hosting joint symposia, webinars and other activities </w:t>
      </w:r>
      <w:r w:rsidR="005D036A"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to</w:t>
      </w: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increase visibility and popularity of EVER.</w:t>
      </w:r>
    </w:p>
    <w:p w14:paraId="59591E96" w14:textId="05B240A0" w:rsidR="00963849" w:rsidRPr="00963849" w:rsidRDefault="00963849" w:rsidP="009638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to foster strategic collaboration with other scientific societies such as ESCRS, </w:t>
      </w:r>
      <w:proofErr w:type="spellStart"/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Euretina</w:t>
      </w:r>
      <w:proofErr w:type="spellEnd"/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, </w:t>
      </w:r>
      <w:proofErr w:type="spellStart"/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EuCornea</w:t>
      </w:r>
      <w:proofErr w:type="spellEnd"/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, EGS,</w:t>
      </w:r>
      <w:r w:rsidR="0053538C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 APAO, </w:t>
      </w:r>
      <w:r w:rsidR="00755B6A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AAO, </w:t>
      </w:r>
      <w:r w:rsidR="00755B6A"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EAO</w:t>
      </w:r>
      <w:r w:rsidR="0053538C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 xml:space="preserve">, </w:t>
      </w:r>
      <w:r w:rsidR="00755B6A"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etc.</w:t>
      </w: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, using, among others, networking advantages via the board of ambassadors. </w:t>
      </w:r>
    </w:p>
    <w:p w14:paraId="4AF74E7D" w14:textId="77777777" w:rsidR="00963849" w:rsidRPr="00963849" w:rsidRDefault="00963849" w:rsidP="009638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963849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/>
          <w14:ligatures w14:val="none"/>
        </w:rPr>
        <w:t>to improve the 'brand name' of EVER and increase its reputation among ophthalmologists, enhancing the growth of the organization and potentially multiplying the funding from industry. </w:t>
      </w:r>
    </w:p>
    <w:p w14:paraId="466A5F33" w14:textId="77777777" w:rsidR="00963849" w:rsidRPr="005D036A" w:rsidRDefault="00963849" w:rsidP="00963849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14DAF88" w14:textId="65454F34" w:rsidR="0053538C" w:rsidRPr="005D036A" w:rsidRDefault="0053538C" w:rsidP="00963849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The </w:t>
      </w:r>
      <w:r w:rsidRPr="005D036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Committee is composed of 5 members for </w:t>
      </w:r>
      <w:r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5 years cadency.</w:t>
      </w:r>
      <w:r w:rsidR="005D036A"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="00774AFB"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The EVER Leadership Development and Strategic Innovation Committee</w:t>
      </w:r>
      <w:r w:rsidR="00774AFB" w:rsidRPr="005D036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5D036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closely collaborates with EVER Exec Board </w:t>
      </w:r>
      <w:r w:rsidR="00774AFB" w:rsidRPr="005D036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and presents its work at every EVER Board. </w:t>
      </w:r>
      <w:r w:rsidR="00F94372"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The</w:t>
      </w:r>
      <w:r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="00774AFB"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first composition is:</w:t>
      </w:r>
    </w:p>
    <w:p w14:paraId="3C53B419" w14:textId="15047F68" w:rsidR="00774AFB" w:rsidRPr="005D036A" w:rsidRDefault="00774AFB" w:rsidP="00015E6D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Andrzej Grzybowski</w:t>
      </w:r>
      <w:r w:rsidR="005D036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(chairman)</w:t>
      </w:r>
    </w:p>
    <w:p w14:paraId="7230E5B1" w14:textId="642FA9AD" w:rsidR="00774AFB" w:rsidRPr="005D036A" w:rsidRDefault="00774AFB" w:rsidP="00015E6D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5D036A">
        <w:rPr>
          <w:rFonts w:ascii="Times New Roman" w:hAnsi="Times New Roman" w:cs="Times New Roman"/>
          <w:color w:val="202124"/>
        </w:rPr>
        <w:t>Z</w:t>
      </w:r>
      <w:r w:rsidR="005D036A">
        <w:rPr>
          <w:rFonts w:ascii="Times New Roman" w:hAnsi="Times New Roman" w:cs="Times New Roman"/>
          <w:color w:val="202124"/>
        </w:rPr>
        <w:t>isis</w:t>
      </w:r>
      <w:proofErr w:type="spellEnd"/>
      <w:r w:rsidRPr="005D036A">
        <w:rPr>
          <w:rFonts w:ascii="Times New Roman" w:hAnsi="Times New Roman" w:cs="Times New Roman"/>
          <w:color w:val="202124"/>
        </w:rPr>
        <w:t xml:space="preserve"> </w:t>
      </w:r>
      <w:proofErr w:type="spellStart"/>
      <w:r w:rsidRPr="005D036A">
        <w:rPr>
          <w:rFonts w:ascii="Times New Roman" w:hAnsi="Times New Roman" w:cs="Times New Roman"/>
          <w:color w:val="202124"/>
        </w:rPr>
        <w:t>G</w:t>
      </w:r>
      <w:r w:rsidR="005D036A">
        <w:rPr>
          <w:rFonts w:ascii="Times New Roman" w:hAnsi="Times New Roman" w:cs="Times New Roman"/>
          <w:color w:val="202124"/>
        </w:rPr>
        <w:t>atzioufas</w:t>
      </w:r>
      <w:proofErr w:type="spellEnd"/>
    </w:p>
    <w:p w14:paraId="58E8A37F" w14:textId="77777777" w:rsidR="00774AFB" w:rsidRPr="005D036A" w:rsidRDefault="00774AFB" w:rsidP="00015E6D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D036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Nora </w:t>
      </w:r>
      <w:proofErr w:type="spellStart"/>
      <w:r w:rsidRPr="005D036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Szentmary</w:t>
      </w:r>
      <w:proofErr w:type="spellEnd"/>
    </w:p>
    <w:p w14:paraId="6FD52410" w14:textId="3518C700" w:rsidR="00963849" w:rsidRPr="00963849" w:rsidRDefault="00963849" w:rsidP="00F94372">
      <w:pPr>
        <w:pStyle w:val="Akapitzlist"/>
        <w:shd w:val="clear" w:color="auto" w:fill="FFFFFF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ED56D5A" w14:textId="77777777" w:rsidR="00D70C17" w:rsidRDefault="00D70C17"/>
    <w:sectPr w:rsidR="00D7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F51"/>
    <w:multiLevelType w:val="hybridMultilevel"/>
    <w:tmpl w:val="4DA4FAFE"/>
    <w:lvl w:ilvl="0" w:tplc="C0702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07B"/>
    <w:multiLevelType w:val="multilevel"/>
    <w:tmpl w:val="A05A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184416">
    <w:abstractNumId w:val="1"/>
  </w:num>
  <w:num w:numId="2" w16cid:durableId="185653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49"/>
    <w:rsid w:val="00101BFF"/>
    <w:rsid w:val="0028138E"/>
    <w:rsid w:val="002C0AB4"/>
    <w:rsid w:val="00426F16"/>
    <w:rsid w:val="0053538C"/>
    <w:rsid w:val="005D036A"/>
    <w:rsid w:val="00685CCE"/>
    <w:rsid w:val="00755B6A"/>
    <w:rsid w:val="007747AC"/>
    <w:rsid w:val="00774AFB"/>
    <w:rsid w:val="007B3282"/>
    <w:rsid w:val="00963849"/>
    <w:rsid w:val="00A363D7"/>
    <w:rsid w:val="00CE0345"/>
    <w:rsid w:val="00D70C17"/>
    <w:rsid w:val="00D90E5B"/>
    <w:rsid w:val="00EE7471"/>
    <w:rsid w:val="00F16D58"/>
    <w:rsid w:val="00F94372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6CB6A"/>
  <w15:chartTrackingRefBased/>
  <w15:docId w15:val="{BB56E54E-F7EB-684F-B941-2E71DA2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Andrzej Grzybowski</cp:lastModifiedBy>
  <cp:revision>5</cp:revision>
  <cp:lastPrinted>2024-06-17T14:15:00Z</cp:lastPrinted>
  <dcterms:created xsi:type="dcterms:W3CDTF">2024-03-28T15:14:00Z</dcterms:created>
  <dcterms:modified xsi:type="dcterms:W3CDTF">2024-06-26T11:03:00Z</dcterms:modified>
</cp:coreProperties>
</file>